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060"/>
        <w:gridCol w:w="3061"/>
        <w:gridCol w:w="3061"/>
        <w:gridCol w:w="3061"/>
        <w:gridCol w:w="3061"/>
      </w:tblGrid>
      <w:tr w:rsidR="0040213B" w:rsidRPr="00200425" w14:paraId="294B333A" w14:textId="77777777" w:rsidTr="00066C3E">
        <w:trPr>
          <w:trHeight w:val="2710"/>
        </w:trPr>
        <w:tc>
          <w:tcPr>
            <w:tcW w:w="3060" w:type="dxa"/>
          </w:tcPr>
          <w:p w14:paraId="5AB8A3E4" w14:textId="77777777" w:rsidR="00E67173" w:rsidRPr="00200425" w:rsidRDefault="00E67173" w:rsidP="00200425">
            <w:pPr>
              <w:jc w:val="center"/>
              <w:rPr>
                <w:rFonts w:cstheme="minorHAnsi"/>
                <w:b/>
                <w:sz w:val="24"/>
                <w:u w:val="single"/>
              </w:rPr>
            </w:pPr>
            <w:r w:rsidRPr="00200425">
              <w:rPr>
                <w:rFonts w:cstheme="minorHAnsi"/>
                <w:b/>
                <w:sz w:val="24"/>
                <w:u w:val="single"/>
              </w:rPr>
              <w:t>Die Isomatte</w:t>
            </w:r>
          </w:p>
          <w:p w14:paraId="21215E44" w14:textId="77777777" w:rsidR="00E67173" w:rsidRPr="00200425" w:rsidRDefault="00E67173" w:rsidP="00200425">
            <w:pPr>
              <w:jc w:val="center"/>
              <w:rPr>
                <w:rFonts w:cstheme="minorHAnsi"/>
              </w:rPr>
            </w:pPr>
          </w:p>
          <w:p w14:paraId="670A35C4" w14:textId="38627AD1" w:rsidR="0040213B" w:rsidRPr="00200425" w:rsidRDefault="00E67173" w:rsidP="00200425">
            <w:pPr>
              <w:jc w:val="center"/>
              <w:rPr>
                <w:rFonts w:cstheme="minorHAnsi"/>
              </w:rPr>
            </w:pPr>
            <w:r w:rsidRPr="00200425">
              <w:rPr>
                <w:rFonts w:cstheme="minorHAnsi"/>
              </w:rPr>
              <w:t>Sie ist unerlässlich um gut schlafen zu können. Die Isomatte schützt in erster Linie vor dem kalten Boden und wärmt. Es gibt sie aus Schaumstoff oder als dünne Luftmatratze. Man sollte gut darauf liegen können.</w:t>
            </w:r>
          </w:p>
        </w:tc>
        <w:tc>
          <w:tcPr>
            <w:tcW w:w="3061" w:type="dxa"/>
          </w:tcPr>
          <w:p w14:paraId="0C5C6EAC" w14:textId="77777777" w:rsidR="00E67173" w:rsidRPr="00200425" w:rsidRDefault="00E67173" w:rsidP="00200425">
            <w:pPr>
              <w:jc w:val="center"/>
              <w:rPr>
                <w:rFonts w:cstheme="minorHAnsi"/>
                <w:b/>
                <w:sz w:val="24"/>
                <w:u w:val="single"/>
              </w:rPr>
            </w:pPr>
          </w:p>
          <w:p w14:paraId="43A11DBE" w14:textId="6749916A" w:rsidR="00E67173" w:rsidRPr="00200425" w:rsidRDefault="00E67173" w:rsidP="00200425">
            <w:pPr>
              <w:jc w:val="center"/>
              <w:rPr>
                <w:rFonts w:cstheme="minorHAnsi"/>
                <w:b/>
                <w:sz w:val="24"/>
                <w:u w:val="single"/>
              </w:rPr>
            </w:pPr>
            <w:r w:rsidRPr="00200425">
              <w:rPr>
                <w:rFonts w:cstheme="minorHAnsi"/>
                <w:b/>
                <w:sz w:val="24"/>
                <w:u w:val="single"/>
              </w:rPr>
              <w:t>Der Schlafsack</w:t>
            </w:r>
          </w:p>
          <w:p w14:paraId="4C846517" w14:textId="77777777" w:rsidR="00E67173" w:rsidRPr="00200425" w:rsidRDefault="00E67173" w:rsidP="00200425">
            <w:pPr>
              <w:jc w:val="center"/>
              <w:rPr>
                <w:rFonts w:cstheme="minorHAnsi"/>
              </w:rPr>
            </w:pPr>
          </w:p>
          <w:p w14:paraId="3ED3A68C" w14:textId="5FAC9C05" w:rsidR="0040213B" w:rsidRPr="00200425" w:rsidRDefault="00E67173" w:rsidP="00200425">
            <w:pPr>
              <w:jc w:val="center"/>
              <w:rPr>
                <w:rFonts w:cstheme="minorHAnsi"/>
              </w:rPr>
            </w:pPr>
            <w:r w:rsidRPr="00200425">
              <w:rPr>
                <w:rFonts w:cstheme="minorHAnsi"/>
              </w:rPr>
              <w:t>Der Schlafsack ist sehr wichtig. Nachts wird es nämlich kalt. Der Schlafsack schützt euch vor der Kälte und lässt euch gut schlafen.</w:t>
            </w:r>
          </w:p>
        </w:tc>
        <w:tc>
          <w:tcPr>
            <w:tcW w:w="3061" w:type="dxa"/>
          </w:tcPr>
          <w:p w14:paraId="58A92BC3" w14:textId="77777777" w:rsidR="0040213B" w:rsidRPr="00200425" w:rsidRDefault="0040213B" w:rsidP="00200425">
            <w:pPr>
              <w:jc w:val="center"/>
              <w:rPr>
                <w:rFonts w:cstheme="minorHAnsi"/>
              </w:rPr>
            </w:pPr>
          </w:p>
          <w:p w14:paraId="76C2F7AB" w14:textId="77777777" w:rsidR="0040213B" w:rsidRPr="00200425" w:rsidRDefault="00E67173" w:rsidP="00200425">
            <w:pPr>
              <w:jc w:val="center"/>
              <w:rPr>
                <w:rFonts w:cstheme="minorHAnsi"/>
                <w:b/>
                <w:sz w:val="24"/>
                <w:u w:val="single"/>
              </w:rPr>
            </w:pPr>
            <w:r w:rsidRPr="00200425">
              <w:rPr>
                <w:rFonts w:cstheme="minorHAnsi"/>
                <w:b/>
                <w:sz w:val="24"/>
                <w:u w:val="single"/>
              </w:rPr>
              <w:t>Die Wanderschuhe</w:t>
            </w:r>
          </w:p>
          <w:p w14:paraId="4D4BEBE7" w14:textId="77777777" w:rsidR="00E67173" w:rsidRPr="00200425" w:rsidRDefault="00E67173" w:rsidP="00200425">
            <w:pPr>
              <w:jc w:val="center"/>
              <w:rPr>
                <w:rFonts w:cstheme="minorHAnsi"/>
              </w:rPr>
            </w:pPr>
          </w:p>
          <w:p w14:paraId="6D00CF0C" w14:textId="2F9BDD89" w:rsidR="00E67173" w:rsidRPr="00200425" w:rsidRDefault="00E67173" w:rsidP="00200425">
            <w:pPr>
              <w:jc w:val="center"/>
              <w:rPr>
                <w:rFonts w:cstheme="minorHAnsi"/>
              </w:rPr>
            </w:pPr>
            <w:r w:rsidRPr="00200425">
              <w:rPr>
                <w:rFonts w:cstheme="minorHAnsi"/>
              </w:rPr>
              <w:t>Gut Schuhe sind zum Wandern enorm wichtig. Eure Wanderschuhe sollten euch gut passen, bereits eingelaufen sein und über den Knöchel reichen.</w:t>
            </w:r>
          </w:p>
        </w:tc>
        <w:tc>
          <w:tcPr>
            <w:tcW w:w="3061" w:type="dxa"/>
          </w:tcPr>
          <w:p w14:paraId="75ECC14E" w14:textId="77777777" w:rsidR="00E67173" w:rsidRPr="00200425" w:rsidRDefault="00E67173" w:rsidP="00200425">
            <w:pPr>
              <w:jc w:val="center"/>
              <w:rPr>
                <w:rFonts w:cstheme="minorHAnsi"/>
                <w:b/>
                <w:sz w:val="24"/>
                <w:u w:val="single"/>
              </w:rPr>
            </w:pPr>
            <w:r w:rsidRPr="00200425">
              <w:rPr>
                <w:rFonts w:cstheme="minorHAnsi"/>
                <w:b/>
                <w:sz w:val="24"/>
                <w:u w:val="single"/>
              </w:rPr>
              <w:t>Die Kluft</w:t>
            </w:r>
          </w:p>
          <w:p w14:paraId="7E2C925B" w14:textId="77777777" w:rsidR="00E67173" w:rsidRPr="00200425" w:rsidRDefault="00E67173" w:rsidP="00200425">
            <w:pPr>
              <w:jc w:val="center"/>
              <w:rPr>
                <w:rFonts w:cstheme="minorHAnsi"/>
              </w:rPr>
            </w:pPr>
          </w:p>
          <w:p w14:paraId="5313FF30" w14:textId="014A7FE1" w:rsidR="0040213B" w:rsidRPr="00200425" w:rsidRDefault="00E67173" w:rsidP="00200425">
            <w:pPr>
              <w:jc w:val="center"/>
              <w:rPr>
                <w:rFonts w:cstheme="minorHAnsi"/>
              </w:rPr>
            </w:pPr>
            <w:r w:rsidRPr="00200425">
              <w:rPr>
                <w:rFonts w:cstheme="minorHAnsi"/>
              </w:rPr>
              <w:t>Die Kluft ist unser Pfadfinderhemd. Sie kann durch verschiedene Aufnäher von Aktionen individuell gestaltet werden. Die Kluft ist zusammen mit eurem Halstuch ein wichtiges Kleidungsstück für das Lager.</w:t>
            </w:r>
          </w:p>
        </w:tc>
        <w:tc>
          <w:tcPr>
            <w:tcW w:w="3061" w:type="dxa"/>
          </w:tcPr>
          <w:p w14:paraId="20C0B06A" w14:textId="77777777" w:rsidR="00E67173" w:rsidRPr="00200425" w:rsidRDefault="00E67173" w:rsidP="00200425">
            <w:pPr>
              <w:jc w:val="center"/>
              <w:rPr>
                <w:rFonts w:cstheme="minorHAnsi"/>
                <w:b/>
                <w:sz w:val="24"/>
                <w:u w:val="single"/>
              </w:rPr>
            </w:pPr>
            <w:r w:rsidRPr="00200425">
              <w:rPr>
                <w:rFonts w:cstheme="minorHAnsi"/>
                <w:b/>
                <w:sz w:val="24"/>
                <w:u w:val="single"/>
              </w:rPr>
              <w:t>Die Taschenlampe</w:t>
            </w:r>
          </w:p>
          <w:p w14:paraId="7F0082C8" w14:textId="77777777" w:rsidR="00E67173" w:rsidRPr="00200425" w:rsidRDefault="00E67173" w:rsidP="00200425">
            <w:pPr>
              <w:jc w:val="center"/>
              <w:rPr>
                <w:rFonts w:cstheme="minorHAnsi"/>
              </w:rPr>
            </w:pPr>
          </w:p>
          <w:p w14:paraId="4131A9C8" w14:textId="389DBBB1" w:rsidR="0040213B" w:rsidRPr="00200425" w:rsidRDefault="00E67173" w:rsidP="00200425">
            <w:pPr>
              <w:jc w:val="center"/>
              <w:rPr>
                <w:rFonts w:cstheme="minorHAnsi"/>
              </w:rPr>
            </w:pPr>
            <w:r w:rsidRPr="00200425">
              <w:rPr>
                <w:rFonts w:cstheme="minorHAnsi"/>
              </w:rPr>
              <w:t>Wer nachts etwas im Zelt sucht oder den Gang zur Toilette antreten muss, findet sie direkt unverzichtbar. Achtung! Auch an Batterien denken!</w:t>
            </w:r>
          </w:p>
        </w:tc>
      </w:tr>
      <w:tr w:rsidR="0040213B" w:rsidRPr="00200425" w14:paraId="1CA3A8E6" w14:textId="77777777" w:rsidTr="00066C3E">
        <w:trPr>
          <w:trHeight w:val="2710"/>
        </w:trPr>
        <w:tc>
          <w:tcPr>
            <w:tcW w:w="3060" w:type="dxa"/>
          </w:tcPr>
          <w:p w14:paraId="0303692A" w14:textId="77777777" w:rsidR="00E67173" w:rsidRPr="00200425" w:rsidRDefault="00E67173" w:rsidP="00200425">
            <w:pPr>
              <w:jc w:val="center"/>
              <w:rPr>
                <w:rFonts w:cstheme="minorHAnsi"/>
              </w:rPr>
            </w:pPr>
          </w:p>
          <w:p w14:paraId="3E4F1209" w14:textId="1862026A" w:rsidR="0040213B" w:rsidRPr="00200425" w:rsidRDefault="00E67173" w:rsidP="00200425">
            <w:pPr>
              <w:jc w:val="center"/>
              <w:rPr>
                <w:rFonts w:cstheme="minorHAnsi"/>
                <w:b/>
                <w:sz w:val="24"/>
                <w:u w:val="single"/>
              </w:rPr>
            </w:pPr>
            <w:r w:rsidRPr="00200425">
              <w:rPr>
                <w:rFonts w:cstheme="minorHAnsi"/>
                <w:b/>
                <w:sz w:val="24"/>
                <w:u w:val="single"/>
              </w:rPr>
              <w:t>Das Taschenmesser</w:t>
            </w:r>
          </w:p>
          <w:p w14:paraId="4A87B5B4" w14:textId="55A049BB" w:rsidR="00E67173" w:rsidRPr="00200425" w:rsidRDefault="00E67173" w:rsidP="00200425">
            <w:pPr>
              <w:jc w:val="center"/>
              <w:rPr>
                <w:rFonts w:cstheme="minorHAnsi"/>
              </w:rPr>
            </w:pPr>
          </w:p>
          <w:p w14:paraId="01396154" w14:textId="14BFAD24" w:rsidR="00E67173" w:rsidRPr="00200425" w:rsidRDefault="00E67173" w:rsidP="00200425">
            <w:pPr>
              <w:jc w:val="center"/>
              <w:rPr>
                <w:rFonts w:cstheme="minorHAnsi"/>
              </w:rPr>
            </w:pPr>
            <w:r w:rsidRPr="00200425">
              <w:rPr>
                <w:rFonts w:cstheme="minorHAnsi"/>
              </w:rPr>
              <w:t>Ein Taschenmesser ist für einen Pfadfinder unverzichtbar. Nicht nur zum Schnitzen.</w:t>
            </w:r>
          </w:p>
          <w:p w14:paraId="5DAFAD85" w14:textId="4E94D227" w:rsidR="00E67173" w:rsidRPr="00200425" w:rsidRDefault="00E67173" w:rsidP="00200425">
            <w:pPr>
              <w:jc w:val="center"/>
              <w:rPr>
                <w:rFonts w:cstheme="minorHAnsi"/>
              </w:rPr>
            </w:pPr>
          </w:p>
        </w:tc>
        <w:tc>
          <w:tcPr>
            <w:tcW w:w="3061" w:type="dxa"/>
          </w:tcPr>
          <w:p w14:paraId="0133E2E7" w14:textId="7B44D0E2" w:rsidR="00E67173" w:rsidRPr="00200425" w:rsidRDefault="00E67173" w:rsidP="00200425">
            <w:pPr>
              <w:jc w:val="center"/>
              <w:rPr>
                <w:rFonts w:cstheme="minorHAnsi"/>
                <w:b/>
                <w:sz w:val="24"/>
                <w:u w:val="single"/>
              </w:rPr>
            </w:pPr>
            <w:r w:rsidRPr="00200425">
              <w:rPr>
                <w:rFonts w:cstheme="minorHAnsi"/>
                <w:b/>
                <w:sz w:val="24"/>
                <w:u w:val="single"/>
              </w:rPr>
              <w:t>Der Kulturbeutel</w:t>
            </w:r>
          </w:p>
          <w:p w14:paraId="5CE92A62" w14:textId="77777777" w:rsidR="00E67173" w:rsidRPr="00200425" w:rsidRDefault="00E67173" w:rsidP="00200425">
            <w:pPr>
              <w:jc w:val="center"/>
              <w:rPr>
                <w:rFonts w:cstheme="minorHAnsi"/>
              </w:rPr>
            </w:pPr>
          </w:p>
          <w:p w14:paraId="0F4B816B" w14:textId="39A409BC" w:rsidR="00E67173" w:rsidRPr="00200425" w:rsidRDefault="00E67173" w:rsidP="00200425">
            <w:pPr>
              <w:jc w:val="center"/>
              <w:rPr>
                <w:rFonts w:cstheme="minorHAnsi"/>
              </w:rPr>
            </w:pPr>
            <w:r w:rsidRPr="00200425">
              <w:rPr>
                <w:rFonts w:cstheme="minorHAnsi"/>
              </w:rPr>
              <w:t>Lagerhygiene muss sein! Im Kulturbeutel finden sich alle wichtigen Sachen dazu:</w:t>
            </w:r>
          </w:p>
          <w:p w14:paraId="37A0C259" w14:textId="7651DFE4" w:rsidR="0040213B" w:rsidRPr="00200425" w:rsidRDefault="00E67173" w:rsidP="00200425">
            <w:pPr>
              <w:jc w:val="center"/>
              <w:rPr>
                <w:rFonts w:cstheme="minorHAnsi"/>
              </w:rPr>
            </w:pPr>
            <w:r w:rsidRPr="00200425">
              <w:rPr>
                <w:rFonts w:cstheme="minorHAnsi"/>
              </w:rPr>
              <w:t>Shampoo, Duschgel, Zahnbürste, Zahnpasta, Deo, Bürste, …</w:t>
            </w:r>
          </w:p>
        </w:tc>
        <w:tc>
          <w:tcPr>
            <w:tcW w:w="3061" w:type="dxa"/>
          </w:tcPr>
          <w:p w14:paraId="260A973F" w14:textId="77777777" w:rsidR="00E67173" w:rsidRPr="00200425" w:rsidRDefault="00E67173" w:rsidP="00200425">
            <w:pPr>
              <w:jc w:val="center"/>
              <w:rPr>
                <w:rFonts w:cstheme="minorHAnsi"/>
                <w:b/>
                <w:sz w:val="24"/>
                <w:u w:val="single"/>
              </w:rPr>
            </w:pPr>
            <w:r w:rsidRPr="00200425">
              <w:rPr>
                <w:rFonts w:cstheme="minorHAnsi"/>
                <w:b/>
                <w:sz w:val="24"/>
                <w:u w:val="single"/>
              </w:rPr>
              <w:t>Die Kopfbedeckung</w:t>
            </w:r>
          </w:p>
          <w:p w14:paraId="1734C2D6" w14:textId="77777777" w:rsidR="00E67173" w:rsidRPr="00200425" w:rsidRDefault="00E67173" w:rsidP="00200425">
            <w:pPr>
              <w:jc w:val="center"/>
              <w:rPr>
                <w:rFonts w:cstheme="minorHAnsi"/>
              </w:rPr>
            </w:pPr>
          </w:p>
          <w:p w14:paraId="2D4CB3EA" w14:textId="70953116" w:rsidR="0040213B" w:rsidRPr="00200425" w:rsidRDefault="00E67173" w:rsidP="007722A7">
            <w:pPr>
              <w:jc w:val="center"/>
              <w:rPr>
                <w:rFonts w:cstheme="minorHAnsi"/>
              </w:rPr>
            </w:pPr>
            <w:r w:rsidRPr="00200425">
              <w:rPr>
                <w:rFonts w:cstheme="minorHAnsi"/>
              </w:rPr>
              <w:t xml:space="preserve">Die Sonne kann ganz schön mies sein. Sie ist nicht nur </w:t>
            </w:r>
            <w:proofErr w:type="gramStart"/>
            <w:r w:rsidR="007722A7">
              <w:rPr>
                <w:rFonts w:cstheme="minorHAnsi"/>
              </w:rPr>
              <w:t>S</w:t>
            </w:r>
            <w:r w:rsidR="007722A7" w:rsidRPr="00200425">
              <w:rPr>
                <w:rFonts w:cstheme="minorHAnsi"/>
              </w:rPr>
              <w:t>chuld</w:t>
            </w:r>
            <w:proofErr w:type="gramEnd"/>
            <w:r w:rsidRPr="00200425">
              <w:rPr>
                <w:rFonts w:cstheme="minorHAnsi"/>
              </w:rPr>
              <w:t xml:space="preserve"> für </w:t>
            </w:r>
            <w:r w:rsidR="007722A7" w:rsidRPr="00200425">
              <w:rPr>
                <w:rFonts w:cstheme="minorHAnsi"/>
              </w:rPr>
              <w:t>Sonnenbrand,</w:t>
            </w:r>
            <w:r w:rsidRPr="00200425">
              <w:rPr>
                <w:rFonts w:cstheme="minorHAnsi"/>
              </w:rPr>
              <w:t xml:space="preserve"> sondern auch für einen Sonnenstich. Das ist ein Sonnenbrand der Hirnhaut. Das kann böse enden. Daher: Hut tut gut!</w:t>
            </w:r>
          </w:p>
        </w:tc>
        <w:tc>
          <w:tcPr>
            <w:tcW w:w="3061" w:type="dxa"/>
          </w:tcPr>
          <w:p w14:paraId="45948906" w14:textId="77777777" w:rsidR="00E67173" w:rsidRPr="00200425" w:rsidRDefault="00E67173" w:rsidP="00200425">
            <w:pPr>
              <w:jc w:val="center"/>
              <w:rPr>
                <w:rFonts w:cstheme="minorHAnsi"/>
                <w:b/>
                <w:sz w:val="24"/>
                <w:u w:val="single"/>
              </w:rPr>
            </w:pPr>
            <w:r w:rsidRPr="00200425">
              <w:rPr>
                <w:rFonts w:cstheme="minorHAnsi"/>
                <w:b/>
                <w:sz w:val="24"/>
                <w:u w:val="single"/>
              </w:rPr>
              <w:t>Die (Regen)</w:t>
            </w:r>
            <w:proofErr w:type="spellStart"/>
            <w:r w:rsidRPr="00200425">
              <w:rPr>
                <w:rFonts w:cstheme="minorHAnsi"/>
                <w:b/>
                <w:sz w:val="24"/>
                <w:u w:val="single"/>
              </w:rPr>
              <w:t>jacke</w:t>
            </w:r>
            <w:proofErr w:type="spellEnd"/>
          </w:p>
          <w:p w14:paraId="79E0F30A" w14:textId="77777777" w:rsidR="00E67173" w:rsidRPr="00200425" w:rsidRDefault="00E67173" w:rsidP="00200425">
            <w:pPr>
              <w:jc w:val="center"/>
              <w:rPr>
                <w:rFonts w:cstheme="minorHAnsi"/>
              </w:rPr>
            </w:pPr>
          </w:p>
          <w:p w14:paraId="729EDAD7" w14:textId="021E0094" w:rsidR="0040213B" w:rsidRPr="00200425" w:rsidRDefault="00E67173" w:rsidP="00200425">
            <w:pPr>
              <w:jc w:val="center"/>
              <w:rPr>
                <w:rFonts w:cstheme="minorHAnsi"/>
              </w:rPr>
            </w:pPr>
            <w:r w:rsidRPr="00200425">
              <w:rPr>
                <w:rFonts w:cstheme="minorHAnsi"/>
              </w:rPr>
              <w:t>Das Wetter kann auch mal nicht so schön sein. Da hilft eine Regenjacke um nicht direkt komplett nass zu werden. Idealerweise ist diese auch direkt eine Jacke für kalte Abende.</w:t>
            </w:r>
          </w:p>
        </w:tc>
        <w:tc>
          <w:tcPr>
            <w:tcW w:w="3061" w:type="dxa"/>
          </w:tcPr>
          <w:p w14:paraId="7D52D27B" w14:textId="77777777" w:rsidR="00E67173" w:rsidRPr="00200425" w:rsidRDefault="00E67173" w:rsidP="00200425">
            <w:pPr>
              <w:jc w:val="center"/>
              <w:rPr>
                <w:rFonts w:cstheme="minorHAnsi"/>
                <w:b/>
                <w:sz w:val="24"/>
                <w:u w:val="single"/>
              </w:rPr>
            </w:pPr>
            <w:r w:rsidRPr="00200425">
              <w:rPr>
                <w:rFonts w:cstheme="minorHAnsi"/>
                <w:b/>
                <w:sz w:val="24"/>
                <w:u w:val="single"/>
              </w:rPr>
              <w:t>Die Trinkflasche</w:t>
            </w:r>
          </w:p>
          <w:p w14:paraId="59496AD9" w14:textId="77777777" w:rsidR="00E67173" w:rsidRPr="00200425" w:rsidRDefault="00E67173" w:rsidP="00200425">
            <w:pPr>
              <w:jc w:val="center"/>
              <w:rPr>
                <w:rFonts w:cstheme="minorHAnsi"/>
              </w:rPr>
            </w:pPr>
          </w:p>
          <w:p w14:paraId="533E6B35" w14:textId="75F1881C" w:rsidR="0040213B" w:rsidRPr="00200425" w:rsidRDefault="00E67173" w:rsidP="00200425">
            <w:pPr>
              <w:jc w:val="center"/>
              <w:rPr>
                <w:rFonts w:cstheme="minorHAnsi"/>
              </w:rPr>
            </w:pPr>
            <w:r w:rsidRPr="00200425">
              <w:rPr>
                <w:rFonts w:cstheme="minorHAnsi"/>
              </w:rPr>
              <w:t>Gerade im Zeltlager muss man viel trinken. Daher immer eine Trinkflasche mit Wasser dabeihaben. Achtung! Trinkflaschen immer aus Plastik oder Metall. Niemals Glas.</w:t>
            </w:r>
          </w:p>
        </w:tc>
      </w:tr>
      <w:tr w:rsidR="0040213B" w:rsidRPr="00200425" w14:paraId="3F2E221F" w14:textId="77777777" w:rsidTr="00066C3E">
        <w:trPr>
          <w:trHeight w:val="2710"/>
        </w:trPr>
        <w:tc>
          <w:tcPr>
            <w:tcW w:w="3060" w:type="dxa"/>
          </w:tcPr>
          <w:p w14:paraId="61517D87" w14:textId="77777777" w:rsidR="00E67173" w:rsidRPr="00200425" w:rsidRDefault="00E67173" w:rsidP="00200425">
            <w:pPr>
              <w:jc w:val="center"/>
              <w:rPr>
                <w:rFonts w:cstheme="minorHAnsi"/>
                <w:b/>
                <w:sz w:val="24"/>
                <w:u w:val="single"/>
              </w:rPr>
            </w:pPr>
            <w:r w:rsidRPr="00200425">
              <w:rPr>
                <w:rFonts w:cstheme="minorHAnsi"/>
                <w:b/>
                <w:sz w:val="24"/>
                <w:u w:val="single"/>
              </w:rPr>
              <w:t>Der Beutel</w:t>
            </w:r>
          </w:p>
          <w:p w14:paraId="35916BB6" w14:textId="77777777" w:rsidR="00E67173" w:rsidRPr="00200425" w:rsidRDefault="00E67173" w:rsidP="00200425">
            <w:pPr>
              <w:jc w:val="center"/>
              <w:rPr>
                <w:rFonts w:cstheme="minorHAnsi"/>
              </w:rPr>
            </w:pPr>
          </w:p>
          <w:p w14:paraId="4D932E76" w14:textId="7D7C48C6" w:rsidR="0040213B" w:rsidRPr="00200425" w:rsidRDefault="00E67173" w:rsidP="00200425">
            <w:pPr>
              <w:jc w:val="center"/>
              <w:rPr>
                <w:rFonts w:cstheme="minorHAnsi"/>
              </w:rPr>
            </w:pPr>
            <w:r w:rsidRPr="00200425">
              <w:rPr>
                <w:rFonts w:cstheme="minorHAnsi"/>
              </w:rPr>
              <w:t>Der Beutel ist unheimlich praktisch. In ih</w:t>
            </w:r>
            <w:r w:rsidR="00066C3E" w:rsidRPr="00200425">
              <w:rPr>
                <w:rFonts w:cstheme="minorHAnsi"/>
              </w:rPr>
              <w:t>m</w:t>
            </w:r>
            <w:r w:rsidRPr="00200425">
              <w:rPr>
                <w:rFonts w:cstheme="minorHAnsi"/>
              </w:rPr>
              <w:t xml:space="preserve"> kann ich mein</w:t>
            </w:r>
            <w:r w:rsidR="00066C3E" w:rsidRPr="00200425">
              <w:rPr>
                <w:rFonts w:cstheme="minorHAnsi"/>
              </w:rPr>
              <w:t xml:space="preserve"> Geschirr aufbewahren oder auch meine wichtigen Sachen packen wenn wir einen Ausflug machen.</w:t>
            </w:r>
          </w:p>
        </w:tc>
        <w:tc>
          <w:tcPr>
            <w:tcW w:w="3061" w:type="dxa"/>
          </w:tcPr>
          <w:p w14:paraId="4AE7E8CB" w14:textId="77777777" w:rsidR="00066C3E" w:rsidRPr="00200425" w:rsidRDefault="00066C3E" w:rsidP="00200425">
            <w:pPr>
              <w:jc w:val="center"/>
              <w:rPr>
                <w:rFonts w:cstheme="minorHAnsi"/>
                <w:b/>
                <w:sz w:val="24"/>
                <w:u w:val="single"/>
              </w:rPr>
            </w:pPr>
            <w:r w:rsidRPr="00200425">
              <w:rPr>
                <w:rFonts w:cstheme="minorHAnsi"/>
                <w:b/>
                <w:sz w:val="24"/>
                <w:u w:val="single"/>
              </w:rPr>
              <w:t>Das Essgeschirr</w:t>
            </w:r>
          </w:p>
          <w:p w14:paraId="03F80ADC" w14:textId="77777777" w:rsidR="00066C3E" w:rsidRPr="00200425" w:rsidRDefault="00066C3E" w:rsidP="00200425">
            <w:pPr>
              <w:jc w:val="center"/>
              <w:rPr>
                <w:rFonts w:cstheme="minorHAnsi"/>
              </w:rPr>
            </w:pPr>
          </w:p>
          <w:p w14:paraId="226A3378" w14:textId="0456C1F6" w:rsidR="0040213B" w:rsidRPr="00200425" w:rsidRDefault="00066C3E" w:rsidP="00200425">
            <w:pPr>
              <w:jc w:val="center"/>
              <w:rPr>
                <w:rFonts w:cstheme="minorHAnsi"/>
              </w:rPr>
            </w:pPr>
            <w:r w:rsidRPr="00200425">
              <w:rPr>
                <w:rFonts w:cstheme="minorHAnsi"/>
              </w:rPr>
              <w:t xml:space="preserve">Auch im Lager brauchen wir Geschirr. Das Geschirr sollte entweder aus Metall oder Plastik sein. Zum Geschirr gehört der Becher, das </w:t>
            </w:r>
            <w:proofErr w:type="spellStart"/>
            <w:r w:rsidRPr="00200425">
              <w:rPr>
                <w:rFonts w:cstheme="minorHAnsi"/>
              </w:rPr>
              <w:t>Schüsselchen</w:t>
            </w:r>
            <w:proofErr w:type="spellEnd"/>
            <w:r w:rsidRPr="00200425">
              <w:rPr>
                <w:rFonts w:cstheme="minorHAnsi"/>
              </w:rPr>
              <w:t xml:space="preserve"> und der Teller.</w:t>
            </w:r>
          </w:p>
        </w:tc>
        <w:tc>
          <w:tcPr>
            <w:tcW w:w="3061" w:type="dxa"/>
          </w:tcPr>
          <w:p w14:paraId="36B6C416" w14:textId="77777777" w:rsidR="00066C3E" w:rsidRPr="00200425" w:rsidRDefault="00066C3E" w:rsidP="00200425">
            <w:pPr>
              <w:jc w:val="center"/>
              <w:rPr>
                <w:rFonts w:cstheme="minorHAnsi"/>
                <w:b/>
                <w:sz w:val="24"/>
                <w:u w:val="single"/>
              </w:rPr>
            </w:pPr>
            <w:r w:rsidRPr="00200425">
              <w:rPr>
                <w:rFonts w:cstheme="minorHAnsi"/>
                <w:b/>
                <w:sz w:val="24"/>
                <w:u w:val="single"/>
              </w:rPr>
              <w:t>Der Rucksack</w:t>
            </w:r>
          </w:p>
          <w:p w14:paraId="756B95AB" w14:textId="77777777" w:rsidR="00066C3E" w:rsidRPr="00200425" w:rsidRDefault="00066C3E" w:rsidP="00200425">
            <w:pPr>
              <w:jc w:val="center"/>
              <w:rPr>
                <w:rFonts w:cstheme="minorHAnsi"/>
              </w:rPr>
            </w:pPr>
          </w:p>
          <w:p w14:paraId="5F454AD3" w14:textId="2E5D2BE3" w:rsidR="0040213B" w:rsidRPr="00200425" w:rsidRDefault="00066C3E" w:rsidP="00200425">
            <w:pPr>
              <w:jc w:val="center"/>
              <w:rPr>
                <w:rFonts w:cstheme="minorHAnsi"/>
              </w:rPr>
            </w:pPr>
            <w:r w:rsidRPr="00200425">
              <w:rPr>
                <w:rFonts w:cstheme="minorHAnsi"/>
              </w:rPr>
              <w:t>In den Rucksack kommt euer gesamtes Gepäck. Dadurch kann man alles was man dabei hat gut auf dem Rücken tragen. Ins Zeltlager fährt man nämlich nicht mit Rollkoffer oder Reisetasche!</w:t>
            </w:r>
          </w:p>
        </w:tc>
        <w:tc>
          <w:tcPr>
            <w:tcW w:w="3061" w:type="dxa"/>
          </w:tcPr>
          <w:p w14:paraId="5FBB84BF" w14:textId="77777777" w:rsidR="00200425" w:rsidRPr="00200425" w:rsidRDefault="00200425" w:rsidP="00200425">
            <w:pPr>
              <w:jc w:val="center"/>
              <w:rPr>
                <w:rFonts w:cstheme="minorHAnsi"/>
                <w:b/>
                <w:noProof/>
                <w:sz w:val="24"/>
                <w:u w:val="single"/>
                <w:lang w:eastAsia="de-DE"/>
              </w:rPr>
            </w:pPr>
          </w:p>
          <w:p w14:paraId="19C699DA" w14:textId="7666C5B4" w:rsidR="00066C3E" w:rsidRPr="00200425" w:rsidRDefault="00066C3E" w:rsidP="00200425">
            <w:pPr>
              <w:jc w:val="center"/>
              <w:rPr>
                <w:rFonts w:cstheme="minorHAnsi"/>
                <w:b/>
                <w:noProof/>
                <w:sz w:val="24"/>
                <w:u w:val="single"/>
                <w:lang w:eastAsia="de-DE"/>
              </w:rPr>
            </w:pPr>
            <w:r w:rsidRPr="00200425">
              <w:rPr>
                <w:rFonts w:cstheme="minorHAnsi"/>
                <w:b/>
                <w:noProof/>
                <w:sz w:val="24"/>
                <w:u w:val="single"/>
                <w:lang w:eastAsia="de-DE"/>
              </w:rPr>
              <w:t>Das Besteck</w:t>
            </w:r>
          </w:p>
          <w:p w14:paraId="3D727160" w14:textId="77777777" w:rsidR="00066C3E" w:rsidRPr="00200425" w:rsidRDefault="00066C3E" w:rsidP="00200425">
            <w:pPr>
              <w:jc w:val="center"/>
              <w:rPr>
                <w:rFonts w:cstheme="minorHAnsi"/>
                <w:noProof/>
                <w:lang w:eastAsia="de-DE"/>
              </w:rPr>
            </w:pPr>
          </w:p>
          <w:p w14:paraId="00545E64" w14:textId="1B74C319" w:rsidR="0040213B" w:rsidRPr="00200425" w:rsidRDefault="00066C3E" w:rsidP="00200425">
            <w:pPr>
              <w:jc w:val="center"/>
              <w:rPr>
                <w:rFonts w:cstheme="minorHAnsi"/>
              </w:rPr>
            </w:pPr>
            <w:r w:rsidRPr="00200425">
              <w:rPr>
                <w:rFonts w:cstheme="minorHAnsi"/>
                <w:noProof/>
                <w:lang w:eastAsia="de-DE"/>
              </w:rPr>
              <w:t>Das Besteck ist genauso wichtig wie euer Geschirr. Zum Besteck gehören Messer, Gabel und Löffel.</w:t>
            </w:r>
          </w:p>
        </w:tc>
        <w:tc>
          <w:tcPr>
            <w:tcW w:w="3061" w:type="dxa"/>
          </w:tcPr>
          <w:p w14:paraId="05030992" w14:textId="7F7B2E6B" w:rsidR="00066C3E" w:rsidRPr="00200425" w:rsidRDefault="00066C3E" w:rsidP="00200425">
            <w:pPr>
              <w:jc w:val="center"/>
              <w:rPr>
                <w:rFonts w:cstheme="minorHAnsi"/>
                <w:b/>
                <w:sz w:val="24"/>
                <w:u w:val="single"/>
              </w:rPr>
            </w:pPr>
            <w:r w:rsidRPr="00200425">
              <w:rPr>
                <w:rFonts w:cstheme="minorHAnsi"/>
                <w:b/>
                <w:sz w:val="24"/>
                <w:u w:val="single"/>
              </w:rPr>
              <w:t>Das Geschirrhandtuch</w:t>
            </w:r>
          </w:p>
          <w:p w14:paraId="20009DD2" w14:textId="77777777" w:rsidR="00066C3E" w:rsidRPr="00200425" w:rsidRDefault="00066C3E" w:rsidP="00200425">
            <w:pPr>
              <w:jc w:val="center"/>
              <w:rPr>
                <w:rFonts w:cstheme="minorHAnsi"/>
              </w:rPr>
            </w:pPr>
          </w:p>
          <w:p w14:paraId="3FB5DEB8" w14:textId="68C58930" w:rsidR="0040213B" w:rsidRPr="00200425" w:rsidRDefault="00066C3E" w:rsidP="00200425">
            <w:pPr>
              <w:jc w:val="center"/>
              <w:rPr>
                <w:rFonts w:cstheme="minorHAnsi"/>
              </w:rPr>
            </w:pPr>
            <w:r w:rsidRPr="00200425">
              <w:rPr>
                <w:rFonts w:cstheme="minorHAnsi"/>
              </w:rPr>
              <w:t>Mit dem Geschirrhandtuch kann man sein Geschirr nach dem Abwasch abtrocknen. Es hilft auch ungemein, wenn man mal schnell etwas trocken reiben möchte.</w:t>
            </w:r>
          </w:p>
        </w:tc>
      </w:tr>
    </w:tbl>
    <w:p w14:paraId="67DFC8FD" w14:textId="40FB7B30" w:rsidR="0040213B" w:rsidRDefault="0040213B" w:rsidP="00200425">
      <w:pPr>
        <w:jc w:val="center"/>
        <w:rPr>
          <w:rFonts w:cstheme="minorHAnsi"/>
        </w:rPr>
      </w:pPr>
    </w:p>
    <w:p w14:paraId="0AB1BFE6" w14:textId="390DD632" w:rsidR="00200425" w:rsidRDefault="00200425" w:rsidP="00200425">
      <w:pPr>
        <w:jc w:val="center"/>
        <w:rPr>
          <w:rFonts w:cstheme="minorHAnsi"/>
        </w:rPr>
      </w:pPr>
    </w:p>
    <w:p w14:paraId="62DF0C56" w14:textId="1BE325EB" w:rsidR="00200425" w:rsidRDefault="00200425" w:rsidP="00200425">
      <w:pPr>
        <w:jc w:val="center"/>
        <w:rPr>
          <w:rFonts w:cstheme="minorHAnsi"/>
        </w:rPr>
      </w:pPr>
    </w:p>
    <w:p w14:paraId="743258FF" w14:textId="32BE6A75" w:rsidR="00200425" w:rsidRDefault="00200425" w:rsidP="00200425">
      <w:pPr>
        <w:jc w:val="center"/>
        <w:rPr>
          <w:rFonts w:cstheme="minorHAnsi"/>
        </w:rPr>
      </w:pPr>
    </w:p>
    <w:p w14:paraId="4E06CA91" w14:textId="77777777" w:rsidR="00200425" w:rsidRPr="00200425" w:rsidRDefault="00200425" w:rsidP="00200425">
      <w:pPr>
        <w:jc w:val="center"/>
        <w:rPr>
          <w:rFonts w:cstheme="minorHAnsi"/>
        </w:rPr>
      </w:pPr>
    </w:p>
    <w:tbl>
      <w:tblPr>
        <w:tblStyle w:val="Tabellenraster"/>
        <w:tblW w:w="0" w:type="auto"/>
        <w:tblLook w:val="04A0" w:firstRow="1" w:lastRow="0" w:firstColumn="1" w:lastColumn="0" w:noHBand="0" w:noVBand="1"/>
      </w:tblPr>
      <w:tblGrid>
        <w:gridCol w:w="3077"/>
        <w:gridCol w:w="3077"/>
        <w:gridCol w:w="3078"/>
        <w:gridCol w:w="3078"/>
        <w:gridCol w:w="3078"/>
      </w:tblGrid>
      <w:tr w:rsidR="0040213B" w:rsidRPr="00200425" w14:paraId="0D611566" w14:textId="77777777" w:rsidTr="00876733">
        <w:trPr>
          <w:trHeight w:val="3109"/>
        </w:trPr>
        <w:tc>
          <w:tcPr>
            <w:tcW w:w="3077" w:type="dxa"/>
          </w:tcPr>
          <w:p w14:paraId="0F2E87ED" w14:textId="5CA24F7E" w:rsidR="0040213B" w:rsidRPr="00200425" w:rsidRDefault="00066C3E" w:rsidP="00200425">
            <w:pPr>
              <w:jc w:val="center"/>
              <w:rPr>
                <w:rFonts w:cstheme="minorHAnsi"/>
                <w:b/>
                <w:sz w:val="24"/>
                <w:u w:val="single"/>
              </w:rPr>
            </w:pPr>
            <w:r w:rsidRPr="00200425">
              <w:rPr>
                <w:rFonts w:cstheme="minorHAnsi"/>
                <w:b/>
                <w:sz w:val="24"/>
                <w:u w:val="single"/>
              </w:rPr>
              <w:lastRenderedPageBreak/>
              <w:t>Das Handtuch</w:t>
            </w:r>
          </w:p>
          <w:p w14:paraId="072145CD" w14:textId="59D08BD5" w:rsidR="0040213B" w:rsidRPr="00200425" w:rsidRDefault="0040213B" w:rsidP="00200425">
            <w:pPr>
              <w:jc w:val="center"/>
              <w:rPr>
                <w:rFonts w:cstheme="minorHAnsi"/>
              </w:rPr>
            </w:pPr>
          </w:p>
          <w:p w14:paraId="30915C45" w14:textId="28DFD2A0" w:rsidR="00066C3E" w:rsidRPr="00200425" w:rsidRDefault="00066C3E" w:rsidP="00200425">
            <w:pPr>
              <w:jc w:val="center"/>
              <w:rPr>
                <w:rFonts w:cstheme="minorHAnsi"/>
              </w:rPr>
            </w:pPr>
            <w:r w:rsidRPr="00200425">
              <w:rPr>
                <w:rFonts w:cstheme="minorHAnsi"/>
              </w:rPr>
              <w:t>Das Handtuch braucht ihr um euch nach dem Duschen oder dem Schwimmen abzutrocknen. Achtet darauf, dass ihr es nur benutzt, wenn ihr bereits sauber seid und packt es nicht nass in euren Rucksack. Sonst mieft es schnell.</w:t>
            </w:r>
          </w:p>
          <w:p w14:paraId="227F6D84" w14:textId="5DE960BD" w:rsidR="0040213B" w:rsidRPr="00200425" w:rsidRDefault="0040213B" w:rsidP="00200425">
            <w:pPr>
              <w:jc w:val="center"/>
              <w:rPr>
                <w:rFonts w:cstheme="minorHAnsi"/>
              </w:rPr>
            </w:pPr>
          </w:p>
        </w:tc>
        <w:tc>
          <w:tcPr>
            <w:tcW w:w="3077" w:type="dxa"/>
          </w:tcPr>
          <w:p w14:paraId="54E0BCDD" w14:textId="77777777" w:rsidR="00066C3E" w:rsidRPr="00200425" w:rsidRDefault="00066C3E" w:rsidP="00200425">
            <w:pPr>
              <w:jc w:val="center"/>
              <w:rPr>
                <w:rFonts w:cstheme="minorHAnsi"/>
                <w:b/>
                <w:sz w:val="24"/>
                <w:u w:val="single"/>
              </w:rPr>
            </w:pPr>
            <w:r w:rsidRPr="00200425">
              <w:rPr>
                <w:rFonts w:cstheme="minorHAnsi"/>
                <w:b/>
                <w:sz w:val="24"/>
                <w:u w:val="single"/>
              </w:rPr>
              <w:t>Die Kiste Coca-Cola</w:t>
            </w:r>
          </w:p>
          <w:p w14:paraId="23C56F6A" w14:textId="77777777" w:rsidR="00066C3E" w:rsidRPr="00200425" w:rsidRDefault="00066C3E" w:rsidP="00200425">
            <w:pPr>
              <w:jc w:val="center"/>
              <w:rPr>
                <w:rFonts w:cstheme="minorHAnsi"/>
              </w:rPr>
            </w:pPr>
          </w:p>
          <w:p w14:paraId="0D992298" w14:textId="28C937B2" w:rsidR="0040213B" w:rsidRPr="00200425" w:rsidRDefault="00066C3E" w:rsidP="00200425">
            <w:pPr>
              <w:jc w:val="center"/>
              <w:rPr>
                <w:rFonts w:cstheme="minorHAnsi"/>
              </w:rPr>
            </w:pPr>
            <w:r w:rsidRPr="00200425">
              <w:rPr>
                <w:rFonts w:cstheme="minorHAnsi"/>
              </w:rPr>
              <w:t>Die Cola bleibt zuhause. Im Zeltlager braucht man kein Coffein, da der Lageralltag und das Programm aufregend genug ist. Des Weiteren ziehen zuckerhaltige Getränke nur Ungeziefer und Wespen an. Fragt Paul und Niklas was das bedeutet.</w:t>
            </w:r>
          </w:p>
        </w:tc>
        <w:tc>
          <w:tcPr>
            <w:tcW w:w="3078" w:type="dxa"/>
          </w:tcPr>
          <w:p w14:paraId="61D07D77" w14:textId="77777777" w:rsidR="00066C3E" w:rsidRPr="00200425" w:rsidRDefault="00066C3E" w:rsidP="00200425">
            <w:pPr>
              <w:jc w:val="center"/>
              <w:rPr>
                <w:rFonts w:cstheme="minorHAnsi"/>
                <w:b/>
                <w:sz w:val="24"/>
                <w:u w:val="single"/>
              </w:rPr>
            </w:pPr>
            <w:r w:rsidRPr="00200425">
              <w:rPr>
                <w:rFonts w:cstheme="minorHAnsi"/>
                <w:b/>
                <w:sz w:val="24"/>
                <w:u w:val="single"/>
              </w:rPr>
              <w:t>Die Badehose</w:t>
            </w:r>
          </w:p>
          <w:p w14:paraId="045480BA" w14:textId="77777777" w:rsidR="00066C3E" w:rsidRPr="00200425" w:rsidRDefault="00066C3E" w:rsidP="00200425">
            <w:pPr>
              <w:jc w:val="center"/>
              <w:rPr>
                <w:rFonts w:cstheme="minorHAnsi"/>
              </w:rPr>
            </w:pPr>
          </w:p>
          <w:p w14:paraId="46D0D931" w14:textId="00B72C58" w:rsidR="0040213B" w:rsidRPr="00200425" w:rsidRDefault="00066C3E" w:rsidP="00200425">
            <w:pPr>
              <w:jc w:val="center"/>
              <w:rPr>
                <w:rFonts w:cstheme="minorHAnsi"/>
              </w:rPr>
            </w:pPr>
            <w:r w:rsidRPr="00200425">
              <w:rPr>
                <w:rFonts w:cstheme="minorHAnsi"/>
              </w:rPr>
              <w:t>Wenn Baden gehen möchte, braucht eine Badehose. Mädchen ziehen bitte ihren Badeanzug oder Bikini an. Hier reicht eine Badehose nicht aus. Unterwäsche ist zum Baden nicht geeignet.</w:t>
            </w:r>
          </w:p>
        </w:tc>
        <w:tc>
          <w:tcPr>
            <w:tcW w:w="3078" w:type="dxa"/>
          </w:tcPr>
          <w:p w14:paraId="5528FA93" w14:textId="3D80C909" w:rsidR="0040213B" w:rsidRPr="00200425" w:rsidRDefault="00066C3E" w:rsidP="00200425">
            <w:pPr>
              <w:jc w:val="center"/>
              <w:rPr>
                <w:rFonts w:cstheme="minorHAnsi"/>
                <w:b/>
                <w:sz w:val="24"/>
                <w:u w:val="single"/>
              </w:rPr>
            </w:pPr>
            <w:r w:rsidRPr="00200425">
              <w:rPr>
                <w:rFonts w:cstheme="minorHAnsi"/>
                <w:b/>
                <w:sz w:val="24"/>
                <w:u w:val="single"/>
              </w:rPr>
              <w:t>Die Spielekonsole</w:t>
            </w:r>
          </w:p>
          <w:p w14:paraId="10AD3471" w14:textId="5C09287A" w:rsidR="00066C3E" w:rsidRPr="00200425" w:rsidRDefault="00066C3E" w:rsidP="00200425">
            <w:pPr>
              <w:jc w:val="center"/>
              <w:rPr>
                <w:rFonts w:cstheme="minorHAnsi"/>
              </w:rPr>
            </w:pPr>
          </w:p>
          <w:p w14:paraId="6662A8A9" w14:textId="6C528AC2" w:rsidR="00066C3E" w:rsidRPr="00200425" w:rsidRDefault="00066C3E" w:rsidP="00200425">
            <w:pPr>
              <w:jc w:val="center"/>
              <w:rPr>
                <w:rFonts w:cstheme="minorHAnsi"/>
              </w:rPr>
            </w:pPr>
            <w:r w:rsidRPr="00200425">
              <w:rPr>
                <w:rFonts w:cstheme="minorHAnsi"/>
              </w:rPr>
              <w:t xml:space="preserve">Die Spielekonsole bleibt zuhause. Im Zeltlager passiert so viel, dass man diese nicht braucht. Es gibt kein WLAN und kein Strom zum Laden. </w:t>
            </w:r>
          </w:p>
          <w:p w14:paraId="4B053F3E" w14:textId="54DE1919" w:rsidR="0040213B" w:rsidRPr="00200425" w:rsidRDefault="0040213B" w:rsidP="00200425">
            <w:pPr>
              <w:jc w:val="center"/>
              <w:rPr>
                <w:rFonts w:cstheme="minorHAnsi"/>
              </w:rPr>
            </w:pPr>
          </w:p>
        </w:tc>
        <w:tc>
          <w:tcPr>
            <w:tcW w:w="3078" w:type="dxa"/>
          </w:tcPr>
          <w:p w14:paraId="03D7442F" w14:textId="1E281C9C" w:rsidR="0040213B" w:rsidRPr="00200425" w:rsidRDefault="00200425" w:rsidP="00200425">
            <w:pPr>
              <w:jc w:val="center"/>
              <w:rPr>
                <w:rFonts w:cstheme="minorHAnsi"/>
                <w:b/>
                <w:sz w:val="24"/>
                <w:u w:val="single"/>
              </w:rPr>
            </w:pPr>
            <w:r w:rsidRPr="00200425">
              <w:rPr>
                <w:rFonts w:cstheme="minorHAnsi"/>
                <w:b/>
                <w:sz w:val="24"/>
                <w:u w:val="single"/>
              </w:rPr>
              <w:t>Muttis Überlebenspa</w:t>
            </w:r>
            <w:r w:rsidR="00066C3E" w:rsidRPr="00200425">
              <w:rPr>
                <w:rFonts w:cstheme="minorHAnsi"/>
                <w:b/>
                <w:sz w:val="24"/>
                <w:u w:val="single"/>
              </w:rPr>
              <w:t>ket</w:t>
            </w:r>
          </w:p>
          <w:p w14:paraId="10DF460F" w14:textId="4E93B9B4" w:rsidR="00066C3E" w:rsidRPr="00200425" w:rsidRDefault="00066C3E" w:rsidP="00200425">
            <w:pPr>
              <w:jc w:val="center"/>
              <w:rPr>
                <w:rFonts w:cstheme="minorHAnsi"/>
              </w:rPr>
            </w:pPr>
          </w:p>
          <w:p w14:paraId="14481891" w14:textId="747D7D1B" w:rsidR="00066C3E" w:rsidRPr="00200425" w:rsidRDefault="00066C3E" w:rsidP="00200425">
            <w:pPr>
              <w:jc w:val="center"/>
              <w:rPr>
                <w:rFonts w:cstheme="minorHAnsi"/>
              </w:rPr>
            </w:pPr>
            <w:r w:rsidRPr="00200425">
              <w:rPr>
                <w:rFonts w:cstheme="minorHAnsi"/>
              </w:rPr>
              <w:t>Die Süßigkeiten von Mutti sind gut gemeint. Für euch alleine</w:t>
            </w:r>
            <w:r w:rsidR="00200425" w:rsidRPr="00200425">
              <w:rPr>
                <w:rFonts w:cstheme="minorHAnsi"/>
              </w:rPr>
              <w:t xml:space="preserve"> können sie jedoch gravierende gesundheitliche Folgen haben. Gebt eure Süßigkeiten einfach bei den Leitern ab. Wir werden sie dann </w:t>
            </w:r>
            <w:proofErr w:type="gramStart"/>
            <w:r w:rsidR="00200425" w:rsidRPr="00200425">
              <w:rPr>
                <w:rFonts w:cstheme="minorHAnsi"/>
              </w:rPr>
              <w:t>Abends</w:t>
            </w:r>
            <w:proofErr w:type="gramEnd"/>
            <w:r w:rsidR="00200425" w:rsidRPr="00200425">
              <w:rPr>
                <w:rFonts w:cstheme="minorHAnsi"/>
              </w:rPr>
              <w:t xml:space="preserve"> am Feuer </w:t>
            </w:r>
            <w:proofErr w:type="spellStart"/>
            <w:r w:rsidR="00200425" w:rsidRPr="00200425">
              <w:rPr>
                <w:rFonts w:cstheme="minorHAnsi"/>
              </w:rPr>
              <w:t>fairteilen</w:t>
            </w:r>
            <w:proofErr w:type="spellEnd"/>
            <w:r w:rsidR="00200425" w:rsidRPr="00200425">
              <w:rPr>
                <w:rFonts w:cstheme="minorHAnsi"/>
              </w:rPr>
              <w:t>.</w:t>
            </w:r>
          </w:p>
          <w:p w14:paraId="745F76E5" w14:textId="35A226BE" w:rsidR="0040213B" w:rsidRPr="00200425" w:rsidRDefault="0040213B" w:rsidP="00200425">
            <w:pPr>
              <w:jc w:val="center"/>
              <w:rPr>
                <w:rFonts w:cstheme="minorHAnsi"/>
              </w:rPr>
            </w:pPr>
          </w:p>
        </w:tc>
      </w:tr>
      <w:tr w:rsidR="0040213B" w:rsidRPr="00200425" w14:paraId="0DF92678" w14:textId="77777777" w:rsidTr="0040213B">
        <w:tc>
          <w:tcPr>
            <w:tcW w:w="3077" w:type="dxa"/>
          </w:tcPr>
          <w:p w14:paraId="5DA4586A" w14:textId="77777777" w:rsidR="00200425" w:rsidRPr="00200425" w:rsidRDefault="00200425" w:rsidP="00200425">
            <w:pPr>
              <w:jc w:val="center"/>
              <w:rPr>
                <w:rFonts w:cstheme="minorHAnsi"/>
                <w:b/>
                <w:sz w:val="24"/>
                <w:u w:val="single"/>
              </w:rPr>
            </w:pPr>
            <w:r w:rsidRPr="00200425">
              <w:rPr>
                <w:rFonts w:cstheme="minorHAnsi"/>
                <w:b/>
                <w:sz w:val="24"/>
                <w:u w:val="single"/>
              </w:rPr>
              <w:t>Wichtige Unterlagen</w:t>
            </w:r>
          </w:p>
          <w:p w14:paraId="3FBD9A9A" w14:textId="77777777" w:rsidR="00200425" w:rsidRPr="00200425" w:rsidRDefault="00200425" w:rsidP="00200425">
            <w:pPr>
              <w:jc w:val="center"/>
              <w:rPr>
                <w:rFonts w:cstheme="minorHAnsi"/>
              </w:rPr>
            </w:pPr>
          </w:p>
          <w:p w14:paraId="41DA85A9" w14:textId="77777777" w:rsidR="00200425" w:rsidRPr="00200425" w:rsidRDefault="00200425" w:rsidP="00200425">
            <w:pPr>
              <w:jc w:val="center"/>
              <w:rPr>
                <w:rFonts w:cstheme="minorHAnsi"/>
              </w:rPr>
            </w:pPr>
            <w:r w:rsidRPr="00200425">
              <w:rPr>
                <w:rFonts w:cstheme="minorHAnsi"/>
              </w:rPr>
              <w:t>Folgende wichtige Unterlagen müssen eure Eltern bei der Abfahrt einem Gruppenleiter geben:</w:t>
            </w:r>
          </w:p>
          <w:p w14:paraId="607E943D" w14:textId="7207FFE4" w:rsidR="0040213B" w:rsidRPr="00200425" w:rsidRDefault="00200425" w:rsidP="00200425">
            <w:pPr>
              <w:jc w:val="center"/>
              <w:rPr>
                <w:rFonts w:cstheme="minorHAnsi"/>
              </w:rPr>
            </w:pPr>
            <w:r w:rsidRPr="00200425">
              <w:rPr>
                <w:rFonts w:cstheme="minorHAnsi"/>
              </w:rPr>
              <w:t>Ausweis, Krankenversichertenkarte, Impfpass (Kopie), Notfallkontakt</w:t>
            </w:r>
          </w:p>
        </w:tc>
        <w:tc>
          <w:tcPr>
            <w:tcW w:w="3077" w:type="dxa"/>
          </w:tcPr>
          <w:p w14:paraId="472F05A1" w14:textId="77777777" w:rsidR="00200425" w:rsidRPr="00200425" w:rsidRDefault="00200425" w:rsidP="00200425">
            <w:pPr>
              <w:jc w:val="center"/>
              <w:rPr>
                <w:rFonts w:cstheme="minorHAnsi"/>
                <w:b/>
                <w:sz w:val="24"/>
                <w:u w:val="single"/>
              </w:rPr>
            </w:pPr>
            <w:r w:rsidRPr="00200425">
              <w:rPr>
                <w:rFonts w:cstheme="minorHAnsi"/>
                <w:b/>
                <w:sz w:val="24"/>
                <w:u w:val="single"/>
              </w:rPr>
              <w:t>Die Wechselwäsche</w:t>
            </w:r>
          </w:p>
          <w:p w14:paraId="48FB55CD" w14:textId="77777777" w:rsidR="00200425" w:rsidRPr="00200425" w:rsidRDefault="00200425" w:rsidP="00200425">
            <w:pPr>
              <w:jc w:val="center"/>
              <w:rPr>
                <w:rFonts w:cstheme="minorHAnsi"/>
              </w:rPr>
            </w:pPr>
          </w:p>
          <w:p w14:paraId="7309CC1D" w14:textId="7FC927B3" w:rsidR="0040213B" w:rsidRPr="00200425" w:rsidRDefault="00200425" w:rsidP="00200425">
            <w:pPr>
              <w:jc w:val="center"/>
              <w:rPr>
                <w:rFonts w:cstheme="minorHAnsi"/>
              </w:rPr>
            </w:pPr>
            <w:r w:rsidRPr="00200425">
              <w:rPr>
                <w:rFonts w:cstheme="minorHAnsi"/>
              </w:rPr>
              <w:t>Bitte nehmt ausreichend Klamotten zum Wechseln mit. Bedenkt, dass wir mal super Wetter und mal nicht so tolles Wetter haben können. Für jeden Tag braucht ihr mindestens einmal frische Socken und einmal frische Unterwäsche.</w:t>
            </w:r>
          </w:p>
        </w:tc>
        <w:tc>
          <w:tcPr>
            <w:tcW w:w="3078" w:type="dxa"/>
          </w:tcPr>
          <w:p w14:paraId="59E85A36" w14:textId="3FF3DD51" w:rsidR="0040213B" w:rsidRPr="00200425" w:rsidRDefault="00200425" w:rsidP="00200425">
            <w:pPr>
              <w:jc w:val="center"/>
              <w:rPr>
                <w:rFonts w:cstheme="minorHAnsi"/>
                <w:b/>
                <w:sz w:val="24"/>
                <w:u w:val="single"/>
              </w:rPr>
            </w:pPr>
            <w:r w:rsidRPr="00200425">
              <w:rPr>
                <w:rFonts w:cstheme="minorHAnsi"/>
                <w:b/>
                <w:sz w:val="24"/>
                <w:u w:val="single"/>
              </w:rPr>
              <w:t>Die Sonnencreme</w:t>
            </w:r>
          </w:p>
          <w:p w14:paraId="41D9B630" w14:textId="097E4DC3" w:rsidR="0040213B" w:rsidRPr="00200425" w:rsidRDefault="0040213B" w:rsidP="00200425">
            <w:pPr>
              <w:jc w:val="center"/>
              <w:rPr>
                <w:rFonts w:cstheme="minorHAnsi"/>
              </w:rPr>
            </w:pPr>
          </w:p>
          <w:p w14:paraId="4D79E371" w14:textId="07B651FF" w:rsidR="00200425" w:rsidRPr="00200425" w:rsidRDefault="00200425" w:rsidP="00200425">
            <w:pPr>
              <w:jc w:val="center"/>
              <w:rPr>
                <w:rFonts w:cstheme="minorHAnsi"/>
              </w:rPr>
            </w:pPr>
            <w:r w:rsidRPr="00200425">
              <w:rPr>
                <w:rFonts w:cstheme="minorHAnsi"/>
              </w:rPr>
              <w:t xml:space="preserve">Die Sonne kann ganz schön mies sein. Sie ist nicht nur </w:t>
            </w:r>
            <w:proofErr w:type="gramStart"/>
            <w:r w:rsidRPr="00200425">
              <w:rPr>
                <w:rFonts w:cstheme="minorHAnsi"/>
              </w:rPr>
              <w:t>Schuld</w:t>
            </w:r>
            <w:proofErr w:type="gramEnd"/>
            <w:r w:rsidRPr="00200425">
              <w:rPr>
                <w:rFonts w:cstheme="minorHAnsi"/>
              </w:rPr>
              <w:t xml:space="preserve"> für Sonnenstich, sondern auch für einen Sonnenbrand. Das kann böse enden. Daher: Immer gut eincremen.</w:t>
            </w:r>
          </w:p>
          <w:p w14:paraId="582F30D8" w14:textId="5782B30F" w:rsidR="0040213B" w:rsidRPr="00200425" w:rsidRDefault="0040213B" w:rsidP="00200425">
            <w:pPr>
              <w:jc w:val="center"/>
              <w:rPr>
                <w:rFonts w:cstheme="minorHAnsi"/>
              </w:rPr>
            </w:pPr>
          </w:p>
        </w:tc>
        <w:tc>
          <w:tcPr>
            <w:tcW w:w="3078" w:type="dxa"/>
          </w:tcPr>
          <w:p w14:paraId="74C0C4DC" w14:textId="77777777" w:rsidR="00200425" w:rsidRPr="00200425" w:rsidRDefault="00200425" w:rsidP="00200425">
            <w:pPr>
              <w:jc w:val="center"/>
              <w:rPr>
                <w:rFonts w:cstheme="minorHAnsi"/>
                <w:b/>
                <w:sz w:val="24"/>
                <w:u w:val="single"/>
              </w:rPr>
            </w:pPr>
          </w:p>
          <w:p w14:paraId="360363FD" w14:textId="561EC036" w:rsidR="00200425" w:rsidRPr="00200425" w:rsidRDefault="00200425" w:rsidP="00200425">
            <w:pPr>
              <w:jc w:val="center"/>
              <w:rPr>
                <w:rFonts w:cstheme="minorHAnsi"/>
                <w:b/>
                <w:sz w:val="24"/>
                <w:u w:val="single"/>
              </w:rPr>
            </w:pPr>
            <w:r w:rsidRPr="00200425">
              <w:rPr>
                <w:rFonts w:cstheme="minorHAnsi"/>
                <w:b/>
                <w:sz w:val="24"/>
                <w:u w:val="single"/>
              </w:rPr>
              <w:t>Das Buch</w:t>
            </w:r>
          </w:p>
          <w:p w14:paraId="4B352A75" w14:textId="77777777" w:rsidR="00200425" w:rsidRPr="00200425" w:rsidRDefault="00200425" w:rsidP="00200425">
            <w:pPr>
              <w:jc w:val="center"/>
              <w:rPr>
                <w:rFonts w:cstheme="minorHAnsi"/>
              </w:rPr>
            </w:pPr>
          </w:p>
          <w:p w14:paraId="2571AD68" w14:textId="6DC9ECF1" w:rsidR="0040213B" w:rsidRPr="00200425" w:rsidRDefault="00200425" w:rsidP="00200425">
            <w:pPr>
              <w:jc w:val="center"/>
              <w:rPr>
                <w:rFonts w:cstheme="minorHAnsi"/>
              </w:rPr>
            </w:pPr>
            <w:r w:rsidRPr="00200425">
              <w:rPr>
                <w:rFonts w:cstheme="minorHAnsi"/>
              </w:rPr>
              <w:t>Wer möchte kann ein Buch zum Lesen mitnehmen. Beachtet aber bitte, dass es nicht größer als ein Taschenbuch sein sollte. Ein Buch reicht in der Regel auch aus.</w:t>
            </w:r>
          </w:p>
        </w:tc>
        <w:tc>
          <w:tcPr>
            <w:tcW w:w="3078" w:type="dxa"/>
          </w:tcPr>
          <w:p w14:paraId="3F086AF1" w14:textId="77777777" w:rsidR="00200425" w:rsidRDefault="00200425" w:rsidP="00200425">
            <w:pPr>
              <w:jc w:val="center"/>
              <w:rPr>
                <w:rFonts w:cstheme="minorHAnsi"/>
                <w:b/>
                <w:sz w:val="24"/>
                <w:u w:val="single"/>
              </w:rPr>
            </w:pPr>
          </w:p>
          <w:p w14:paraId="4364D9CD" w14:textId="56A97C0A" w:rsidR="00200425" w:rsidRPr="00200425" w:rsidRDefault="00200425" w:rsidP="00200425">
            <w:pPr>
              <w:jc w:val="center"/>
              <w:rPr>
                <w:rFonts w:cstheme="minorHAnsi"/>
                <w:b/>
                <w:sz w:val="24"/>
                <w:u w:val="single"/>
              </w:rPr>
            </w:pPr>
            <w:r w:rsidRPr="00200425">
              <w:rPr>
                <w:rFonts w:cstheme="minorHAnsi"/>
                <w:b/>
                <w:sz w:val="24"/>
                <w:u w:val="single"/>
              </w:rPr>
              <w:t>Das Kuscheltier</w:t>
            </w:r>
          </w:p>
          <w:p w14:paraId="35FF451E" w14:textId="77777777" w:rsidR="00200425" w:rsidRPr="00200425" w:rsidRDefault="00200425" w:rsidP="00200425">
            <w:pPr>
              <w:jc w:val="center"/>
              <w:rPr>
                <w:rFonts w:cstheme="minorHAnsi"/>
              </w:rPr>
            </w:pPr>
          </w:p>
          <w:p w14:paraId="15162794" w14:textId="778A569B" w:rsidR="0040213B" w:rsidRPr="00200425" w:rsidRDefault="00200425" w:rsidP="00200425">
            <w:pPr>
              <w:jc w:val="center"/>
              <w:rPr>
                <w:rFonts w:cstheme="minorHAnsi"/>
              </w:rPr>
            </w:pPr>
            <w:r w:rsidRPr="00200425">
              <w:rPr>
                <w:rFonts w:cstheme="minorHAnsi"/>
              </w:rPr>
              <w:t xml:space="preserve">Wer möchte kann sein Kuscheltier einpacken. Das hilft euch abends eventuell beim Einschlafen. Peinlich ist das nicht. Konrad hat auch immer seins dabei. </w:t>
            </w:r>
          </w:p>
        </w:tc>
      </w:tr>
      <w:tr w:rsidR="0040213B" w:rsidRPr="00200425" w14:paraId="09F8AE5A" w14:textId="77777777" w:rsidTr="0040213B">
        <w:tc>
          <w:tcPr>
            <w:tcW w:w="3077" w:type="dxa"/>
          </w:tcPr>
          <w:p w14:paraId="4ECAD373" w14:textId="77777777" w:rsidR="00200425" w:rsidRPr="00200425" w:rsidRDefault="00200425" w:rsidP="00200425">
            <w:pPr>
              <w:jc w:val="center"/>
              <w:rPr>
                <w:rFonts w:cstheme="minorHAnsi"/>
                <w:b/>
                <w:sz w:val="24"/>
                <w:u w:val="single"/>
              </w:rPr>
            </w:pPr>
          </w:p>
          <w:p w14:paraId="2A458AEF" w14:textId="7A8B5863" w:rsidR="0040213B" w:rsidRPr="00200425" w:rsidRDefault="00200425" w:rsidP="00200425">
            <w:pPr>
              <w:jc w:val="center"/>
              <w:rPr>
                <w:rFonts w:cstheme="minorHAnsi"/>
                <w:b/>
                <w:sz w:val="24"/>
                <w:u w:val="single"/>
              </w:rPr>
            </w:pPr>
            <w:r w:rsidRPr="00200425">
              <w:rPr>
                <w:rFonts w:cstheme="minorHAnsi"/>
                <w:b/>
                <w:sz w:val="24"/>
                <w:u w:val="single"/>
              </w:rPr>
              <w:t>Das Haustier</w:t>
            </w:r>
          </w:p>
          <w:p w14:paraId="028F39D5" w14:textId="587D1F47" w:rsidR="00200425" w:rsidRPr="00200425" w:rsidRDefault="00200425" w:rsidP="00200425">
            <w:pPr>
              <w:jc w:val="center"/>
              <w:rPr>
                <w:rFonts w:cstheme="minorHAnsi"/>
              </w:rPr>
            </w:pPr>
          </w:p>
          <w:p w14:paraId="5325D40A" w14:textId="067C08E0" w:rsidR="00200425" w:rsidRPr="00200425" w:rsidRDefault="00200425" w:rsidP="00200425">
            <w:pPr>
              <w:jc w:val="center"/>
              <w:rPr>
                <w:rFonts w:cstheme="minorHAnsi"/>
              </w:rPr>
            </w:pPr>
            <w:r w:rsidRPr="00200425">
              <w:rPr>
                <w:rFonts w:cstheme="minorHAnsi"/>
              </w:rPr>
              <w:t>Euer Haustier lasst ihr bitte zuhause. Das ist auch für euer Tier das Beste.</w:t>
            </w:r>
          </w:p>
          <w:p w14:paraId="48EFB549" w14:textId="1129712C" w:rsidR="0040213B" w:rsidRPr="00200425" w:rsidRDefault="0040213B" w:rsidP="00200425">
            <w:pPr>
              <w:jc w:val="center"/>
              <w:rPr>
                <w:rFonts w:cstheme="minorHAnsi"/>
              </w:rPr>
            </w:pPr>
          </w:p>
        </w:tc>
        <w:tc>
          <w:tcPr>
            <w:tcW w:w="3077" w:type="dxa"/>
          </w:tcPr>
          <w:p w14:paraId="2F0A8FC8" w14:textId="2181DF55" w:rsidR="0040213B" w:rsidRPr="00200425" w:rsidRDefault="00200425" w:rsidP="00200425">
            <w:pPr>
              <w:jc w:val="center"/>
              <w:rPr>
                <w:rFonts w:cstheme="minorHAnsi"/>
                <w:b/>
                <w:sz w:val="24"/>
                <w:u w:val="single"/>
              </w:rPr>
            </w:pPr>
            <w:r w:rsidRPr="00200425">
              <w:rPr>
                <w:rFonts w:cstheme="minorHAnsi"/>
                <w:b/>
                <w:sz w:val="24"/>
                <w:u w:val="single"/>
              </w:rPr>
              <w:t>Die Pistole</w:t>
            </w:r>
          </w:p>
          <w:p w14:paraId="433AB277" w14:textId="0E6182F1" w:rsidR="0040213B" w:rsidRPr="00200425" w:rsidRDefault="0040213B" w:rsidP="00200425">
            <w:pPr>
              <w:jc w:val="center"/>
              <w:rPr>
                <w:rFonts w:cstheme="minorHAnsi"/>
              </w:rPr>
            </w:pPr>
          </w:p>
          <w:p w14:paraId="4DE920D5" w14:textId="78668A11" w:rsidR="00200425" w:rsidRPr="00200425" w:rsidRDefault="00200425" w:rsidP="00200425">
            <w:pPr>
              <w:jc w:val="center"/>
              <w:rPr>
                <w:rFonts w:cstheme="minorHAnsi"/>
              </w:rPr>
            </w:pPr>
            <w:r w:rsidRPr="00200425">
              <w:rPr>
                <w:rFonts w:cstheme="minorHAnsi"/>
              </w:rPr>
              <w:t>Pist</w:t>
            </w:r>
            <w:r w:rsidR="00FB0471">
              <w:rPr>
                <w:rFonts w:cstheme="minorHAnsi"/>
              </w:rPr>
              <w:t>olen, Waffen, oder ähnliches haben</w:t>
            </w:r>
            <w:bookmarkStart w:id="0" w:name="_GoBack"/>
            <w:bookmarkEnd w:id="0"/>
            <w:r w:rsidRPr="00200425">
              <w:rPr>
                <w:rFonts w:cstheme="minorHAnsi"/>
              </w:rPr>
              <w:t xml:space="preserve"> im Lager nichts zu suchen. Auch Attrappen sind verboten. Wenn wir was entdecken, sind wir verpflichtet das Jugendamt und die Polizei einzuschalten.</w:t>
            </w:r>
          </w:p>
          <w:p w14:paraId="3DDD4BA8" w14:textId="6CB5647B" w:rsidR="0040213B" w:rsidRPr="00200425" w:rsidRDefault="0040213B" w:rsidP="00200425">
            <w:pPr>
              <w:jc w:val="center"/>
              <w:rPr>
                <w:rFonts w:cstheme="minorHAnsi"/>
              </w:rPr>
            </w:pPr>
          </w:p>
        </w:tc>
        <w:tc>
          <w:tcPr>
            <w:tcW w:w="3078" w:type="dxa"/>
          </w:tcPr>
          <w:p w14:paraId="3B5D329E" w14:textId="77777777" w:rsidR="00200425" w:rsidRPr="00200425" w:rsidRDefault="00200425" w:rsidP="00200425">
            <w:pPr>
              <w:jc w:val="center"/>
              <w:rPr>
                <w:rFonts w:cstheme="minorHAnsi"/>
                <w:b/>
                <w:noProof/>
                <w:szCs w:val="20"/>
                <w:u w:val="single"/>
                <w:bdr w:val="none" w:sz="0" w:space="0" w:color="auto" w:frame="1"/>
                <w:lang w:eastAsia="de-DE"/>
              </w:rPr>
            </w:pPr>
          </w:p>
          <w:p w14:paraId="0A3135BF" w14:textId="37E0850E" w:rsidR="00200425" w:rsidRPr="00200425" w:rsidRDefault="00200425" w:rsidP="00200425">
            <w:pPr>
              <w:jc w:val="center"/>
              <w:rPr>
                <w:rFonts w:cstheme="minorHAnsi"/>
                <w:b/>
                <w:noProof/>
                <w:sz w:val="24"/>
                <w:szCs w:val="20"/>
                <w:u w:val="single"/>
                <w:bdr w:val="none" w:sz="0" w:space="0" w:color="auto" w:frame="1"/>
                <w:lang w:eastAsia="de-DE"/>
              </w:rPr>
            </w:pPr>
            <w:r w:rsidRPr="00200425">
              <w:rPr>
                <w:rFonts w:cstheme="minorHAnsi"/>
                <w:b/>
                <w:noProof/>
                <w:sz w:val="24"/>
                <w:szCs w:val="20"/>
                <w:u w:val="single"/>
                <w:bdr w:val="none" w:sz="0" w:space="0" w:color="auto" w:frame="1"/>
                <w:lang w:eastAsia="de-DE"/>
              </w:rPr>
              <w:t>Die Brotdose</w:t>
            </w:r>
          </w:p>
          <w:p w14:paraId="7BFACD20" w14:textId="77777777" w:rsidR="00200425" w:rsidRPr="00200425" w:rsidRDefault="00200425" w:rsidP="00200425">
            <w:pPr>
              <w:jc w:val="center"/>
              <w:rPr>
                <w:rFonts w:cstheme="minorHAnsi"/>
                <w:noProof/>
                <w:sz w:val="20"/>
                <w:szCs w:val="20"/>
                <w:bdr w:val="none" w:sz="0" w:space="0" w:color="auto" w:frame="1"/>
                <w:lang w:eastAsia="de-DE"/>
              </w:rPr>
            </w:pPr>
          </w:p>
          <w:p w14:paraId="6DAC505C" w14:textId="4B88462E" w:rsidR="0040213B" w:rsidRPr="00200425" w:rsidRDefault="00200425" w:rsidP="00200425">
            <w:pPr>
              <w:jc w:val="center"/>
              <w:rPr>
                <w:rFonts w:cstheme="minorHAnsi"/>
              </w:rPr>
            </w:pPr>
            <w:r w:rsidRPr="00200425">
              <w:rPr>
                <w:rFonts w:cstheme="minorHAnsi"/>
                <w:noProof/>
                <w:szCs w:val="20"/>
                <w:bdr w:val="none" w:sz="0" w:space="0" w:color="auto" w:frame="1"/>
                <w:lang w:eastAsia="de-DE"/>
              </w:rPr>
              <w:t>Hier könnt ihr euer geschmiertes Brot einpacken. Die Brotdose ist super gut, da man sie im vergleich zu einweg verpackung wieder verwenden kann.</w:t>
            </w:r>
          </w:p>
        </w:tc>
        <w:tc>
          <w:tcPr>
            <w:tcW w:w="3078" w:type="dxa"/>
          </w:tcPr>
          <w:p w14:paraId="5C918BB5" w14:textId="77777777" w:rsidR="00200425" w:rsidRDefault="00200425" w:rsidP="00200425">
            <w:pPr>
              <w:jc w:val="center"/>
              <w:rPr>
                <w:rFonts w:cstheme="minorHAnsi"/>
                <w:b/>
                <w:sz w:val="24"/>
                <w:u w:val="single"/>
              </w:rPr>
            </w:pPr>
          </w:p>
          <w:p w14:paraId="0693BB95" w14:textId="5A0DC027" w:rsidR="0040213B" w:rsidRPr="00200425" w:rsidRDefault="00200425" w:rsidP="00200425">
            <w:pPr>
              <w:jc w:val="center"/>
              <w:rPr>
                <w:rFonts w:cstheme="minorHAnsi"/>
                <w:b/>
                <w:sz w:val="24"/>
                <w:u w:val="single"/>
              </w:rPr>
            </w:pPr>
            <w:r w:rsidRPr="00200425">
              <w:rPr>
                <w:rFonts w:cstheme="minorHAnsi"/>
                <w:b/>
                <w:sz w:val="24"/>
                <w:u w:val="single"/>
              </w:rPr>
              <w:t>Das Smartphone</w:t>
            </w:r>
          </w:p>
          <w:p w14:paraId="3C9A5DB2" w14:textId="77777777" w:rsidR="00200425" w:rsidRPr="00200425" w:rsidRDefault="00200425" w:rsidP="00200425">
            <w:pPr>
              <w:jc w:val="center"/>
              <w:rPr>
                <w:rFonts w:cstheme="minorHAnsi"/>
              </w:rPr>
            </w:pPr>
          </w:p>
          <w:p w14:paraId="6C8FF4CE" w14:textId="5F6D3C6F" w:rsidR="0040213B" w:rsidRPr="00200425" w:rsidRDefault="0040213B" w:rsidP="00200425">
            <w:pPr>
              <w:jc w:val="center"/>
              <w:rPr>
                <w:rFonts w:cstheme="minorHAnsi"/>
              </w:rPr>
            </w:pPr>
          </w:p>
        </w:tc>
        <w:tc>
          <w:tcPr>
            <w:tcW w:w="3078" w:type="dxa"/>
          </w:tcPr>
          <w:p w14:paraId="1A7E4E37" w14:textId="77777777" w:rsidR="00200425" w:rsidRPr="00200425" w:rsidRDefault="00200425" w:rsidP="00200425">
            <w:pPr>
              <w:jc w:val="center"/>
              <w:rPr>
                <w:rFonts w:cstheme="minorHAnsi"/>
                <w:b/>
                <w:sz w:val="24"/>
                <w:u w:val="single"/>
              </w:rPr>
            </w:pPr>
          </w:p>
          <w:p w14:paraId="3662D5D1" w14:textId="016BAAA6" w:rsidR="00200425" w:rsidRPr="00200425" w:rsidRDefault="00200425" w:rsidP="00200425">
            <w:pPr>
              <w:jc w:val="center"/>
              <w:rPr>
                <w:rFonts w:cstheme="minorHAnsi"/>
                <w:b/>
                <w:sz w:val="24"/>
                <w:u w:val="single"/>
              </w:rPr>
            </w:pPr>
            <w:r w:rsidRPr="00200425">
              <w:rPr>
                <w:rFonts w:cstheme="minorHAnsi"/>
                <w:b/>
                <w:sz w:val="24"/>
                <w:u w:val="single"/>
              </w:rPr>
              <w:t>Der Brustbeutel</w:t>
            </w:r>
          </w:p>
          <w:p w14:paraId="1BF3E996" w14:textId="77777777" w:rsidR="00200425" w:rsidRPr="00200425" w:rsidRDefault="00200425" w:rsidP="00200425">
            <w:pPr>
              <w:jc w:val="center"/>
              <w:rPr>
                <w:rFonts w:cstheme="minorHAnsi"/>
              </w:rPr>
            </w:pPr>
          </w:p>
          <w:p w14:paraId="69AF6D15" w14:textId="1B89EE57" w:rsidR="0040213B" w:rsidRPr="00200425" w:rsidRDefault="00200425" w:rsidP="00200425">
            <w:pPr>
              <w:jc w:val="center"/>
              <w:rPr>
                <w:rFonts w:cstheme="minorHAnsi"/>
              </w:rPr>
            </w:pPr>
            <w:r w:rsidRPr="00200425">
              <w:rPr>
                <w:rFonts w:cstheme="minorHAnsi"/>
              </w:rPr>
              <w:t>Hier kommt euer Taschengeld hine3in. Passt gut darauf auf. Evtl. haben wir die Möglichkeit, das ihr euch auch mal ein Eis kaufen könnt.</w:t>
            </w:r>
          </w:p>
        </w:tc>
      </w:tr>
    </w:tbl>
    <w:p w14:paraId="24455F81" w14:textId="77777777" w:rsidR="00622D17" w:rsidRPr="00200425" w:rsidRDefault="00622D17" w:rsidP="0040213B">
      <w:pPr>
        <w:jc w:val="center"/>
        <w:rPr>
          <w:rFonts w:cstheme="minorHAnsi"/>
        </w:rPr>
      </w:pPr>
    </w:p>
    <w:sectPr w:rsidR="00622D17" w:rsidRPr="00200425" w:rsidSect="004021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4"/>
    <w:rsid w:val="00066C3E"/>
    <w:rsid w:val="001C0AE4"/>
    <w:rsid w:val="00200425"/>
    <w:rsid w:val="002C2702"/>
    <w:rsid w:val="0040213B"/>
    <w:rsid w:val="00570B43"/>
    <w:rsid w:val="00622D17"/>
    <w:rsid w:val="007722A7"/>
    <w:rsid w:val="00876733"/>
    <w:rsid w:val="00E67173"/>
    <w:rsid w:val="00FB0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A8ED"/>
  <w15:chartTrackingRefBased/>
  <w15:docId w15:val="{CFAD9836-D8F5-473D-88F1-2ACC4A06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021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2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Berg</dc:creator>
  <cp:keywords/>
  <dc:description/>
  <cp:lastModifiedBy>Alexander Berg</cp:lastModifiedBy>
  <cp:revision>4</cp:revision>
  <cp:lastPrinted>2018-06-21T10:40:00Z</cp:lastPrinted>
  <dcterms:created xsi:type="dcterms:W3CDTF">2018-06-21T11:16:00Z</dcterms:created>
  <dcterms:modified xsi:type="dcterms:W3CDTF">2018-11-12T19:27:00Z</dcterms:modified>
</cp:coreProperties>
</file>